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Project 6 Grading </w:t>
      </w:r>
      <w:r w:rsidDel="00000000" w:rsidR="00000000" w:rsidRPr="00000000">
        <w:rPr>
          <w:b w:val="1"/>
          <w:sz w:val="28"/>
          <w:rtl w:val="0"/>
        </w:rPr>
        <w:t xml:space="preserve">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5085"/>
        <w:gridCol w:w="1380"/>
        <w:gridCol w:w="1170"/>
        <w:tblGridChange w:id="0">
          <w:tblGrid>
            <w:gridCol w:w="1380"/>
            <w:gridCol w:w="5085"/>
            <w:gridCol w:w="1380"/>
            <w:gridCol w:w="1170"/>
          </w:tblGrid>
        </w:tblGridChange>
      </w:tblGrid>
      <w:tr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rtl w:val="0"/>
              </w:rPr>
              <w:t xml:space="preserve">Item #.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rtl w:val="0"/>
              </w:rPr>
              <w:t xml:space="preserve">Description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rtl w:val="0"/>
              </w:rPr>
              <w:t xml:space="preserve">Correctness</w:t>
            </w:r>
          </w:p>
        </w:tc>
        <w:tc>
          <w:tcPr>
            <w:shd w:fill="999999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rtl w:val="0"/>
              </w:rPr>
              <w:t xml:space="preserve">Style 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PROBLEM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Room.m 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Total = 29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Total = 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Room constructor: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-Initializes a room object with fields set to the 7 actual parameters only if 7 arguments are given (1C). 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-Else, sets the 7 properties to be reasonable default values, e.g. -1, 0, etc. (1S). 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</w:t>
            </w:r>
            <w:r w:rsidDel="00000000" w:rsidR="00000000" w:rsidRPr="00000000">
              <w:rPr>
                <w:sz w:val="20"/>
                <w:rtl w:val="0"/>
              </w:rPr>
              <w:t xml:space="preserve">Also sets playerVisited to </w:t>
            </w:r>
            <w:r w:rsidDel="00000000" w:rsidR="00000000" w:rsidRPr="00000000">
              <w:rPr>
                <w:sz w:val="20"/>
                <w:rtl w:val="0"/>
              </w:rPr>
              <w:t xml:space="preserve">0 (1C).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getLoc() returns x- and y-coordinates of current room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getID() returns room's private ID number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sz w:val="20"/>
                <w:rtl w:val="0"/>
              </w:rPr>
              <w:t xml:space="preserve">isHazardous() returns 1 if room is hazardous, 0 otherwise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applyHazard():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-Calls decreaseHealth if hazardID = 1 (1C),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-and poisons the player if hazardID=2 (1C).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-Uses the hazardAmount constant instead of a hardcoded value, e.g. 20 (1S)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Character.m</w:t>
            </w:r>
            <w:r w:rsidDel="00000000" w:rsidR="00000000" w:rsidRPr="00000000">
              <w:rPr>
                <w:sz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Character constructor: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-Initalizes a character object with the room property set to startRoom if nargin == 1 (1C). 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-If nargin ~= 1, sets the room property to be a default Room object using Room() (1S).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moveCharacter() method: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-Creates new x- and y-coordinates by adding dx and dy to self.room.xCoord and self.room.yCoord, respectively (1C). 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-Gets new room by referencing an existing room in roomArr, e.g. via roomArr(newX,newY) or equivalent (1C).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rtl w:val="0"/>
              </w:rPr>
              <w:t xml:space="preserve">NOTE</w:t>
            </w:r>
            <w:r w:rsidDel="00000000" w:rsidR="00000000" w:rsidRPr="00000000">
              <w:rPr>
                <w:sz w:val="20"/>
                <w:rtl w:val="0"/>
              </w:rPr>
              <w:t xml:space="preserve">: Do NOT take points off if the students don’t adjust self.room in moveCharacter but correctly set it in Player’s and Monster’s methods.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Player.m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Player constructor: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-Calls superclass constructor via @Character(startRoom) (1C).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-Sets player's health, poisonHit, and poisonEscape properties to be the given arguments and also sets playerInRoom property of startRoom to be 1 (1C).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-Sets health, poisonHit, and poisonEscape to be reasonable default values if 4 arguments not given (1S).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getHealth() returns value of player's health property (1 point).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decreaseHealth() sets player's health to be health-damage (1 point)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checkPoison() returns value of player's poisoned property (1 point)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move() method: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-Only proceeds if health &gt; 0 (1C).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-Calls superclass' moveCharacter() method with correct arguments, and also sets playerInRoom and playerVisited to both be 1 (1C).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-Poison handling (2C):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   -(a) checking if player is poisoned and decreasing health if so,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   -(b) determining whether player can escape from poison using a random number,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   -(c) checking if new room is hazardous and applying hazards if so; 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*award 1 out of the 2 points if any of (a), (b), (c) is missing.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Monster</w:t>
            </w:r>
            <w:r w:rsidDel="00000000" w:rsidR="00000000" w:rsidRPr="00000000">
              <w:rPr>
                <w:sz w:val="20"/>
                <w:rtl w:val="0"/>
              </w:rPr>
              <w:t xml:space="preserve">.m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Monster constructor: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-Sets monsterInRoom property of startRoom to 1 (1C)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-Calls superclass constructor via @Character(startRoom) (1C).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moveToAttack() method: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-Correctly finds minimizing point in x &amp; y direction (2C):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   *Can be done with two for loop method or with comparing the coordinates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-Calls moveCharacter correctly (1C)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-Updates monsterInRoom (1C)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moveToProtect() method (same as above):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-Correctly finds minimizing point in x &amp; y direction (2C):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   *Can be done with two for loop method or with comparing the coordinates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   *ALSO, two values are correct here, the point minimizing the average distance between the exit and the player, and the exit itself as said in solutions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-Calls moveCharacter correctly (1C)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-Updates monsterInRoom (1C)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rtl w:val="0"/>
              </w:rPr>
              <w:t xml:space="preserve">NOTE</w:t>
            </w:r>
            <w:r w:rsidDel="00000000" w:rsidR="00000000" w:rsidRPr="00000000">
              <w:rPr>
                <w:sz w:val="20"/>
                <w:rtl w:val="0"/>
              </w:rPr>
              <w:t xml:space="preserve">: If the students only minimize the distance between the monster and the exit, points should not be taken off as it’s specified in the rubric.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General Style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Does not change the draw() or removeDrawing() methods in the Room, Player and Monster classes.  Does not change/add any properties in any class or change the accessibility of any properties/methods in any class. Does not modify Game class at all. (2S, all or nothing)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PROBLEM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RandomMondrian.</w:t>
            </w:r>
            <w:r w:rsidDel="00000000" w:rsidR="00000000" w:rsidRPr="00000000">
              <w:rPr>
                <w:sz w:val="20"/>
                <w:rtl w:val="0"/>
              </w:rPr>
              <w:t xml:space="preserve">m 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Total = 7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Total =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 3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Use variables (pHalt, MyColors and bWidth) to represent the parameters and initialize them at the beginning of the function.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The termination condition of recursion is level == 0 || rand &lt; pHalt. (2C, 1C for each of the conditions)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Pick a random color in the color map.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Use fill to fill the rectangle with the random color.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Use plot to draw the border lines.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Randomly pick a partitioning point in the rectangle (1C). When generating the random point, there should be some constraint that the point is not too near the edge of the input rectangle. (1S)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Recursively call RandomMondrian to partition the four small rectangles using correct input arguments. (2C, -1C for each mistake)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GENERAL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Total=10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Script starts with a concise comment describing the program.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Function comment follows function header.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Code is sufficiently (but not excessively) commented.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Line lengths are not excessively long (80 columns).</w:t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sz w:val="20"/>
                <w:rtl w:val="0"/>
              </w:rPr>
              <w:t xml:space="preserve">NOTE</w:t>
            </w:r>
            <w:r w:rsidDel="00000000" w:rsidR="00000000" w:rsidRPr="00000000">
              <w:rPr>
                <w:sz w:val="20"/>
                <w:rtl w:val="0"/>
              </w:rPr>
              <w:t xml:space="preserve">: It's ok if a couple lines are a little too long, especially if it’s due to having to print a very long string</w:t>
            </w:r>
            <w:r w:rsidDel="00000000" w:rsidR="00000000" w:rsidRPr="00000000">
              <w:rPr>
                <w:b w:val="1"/>
                <w:sz w:val="20"/>
                <w:rtl w:val="0"/>
              </w:rPr>
              <w:t xml:space="preserve">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No extra output (debugging output) produced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rPr>
          <w:trHeight w:val="44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Proper indentation is always used.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G6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Use meaningful variable names. Do not overwrite MATLAB keywords.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rPr>
          <w:trHeight w:val="68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G7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Name important parameters as variables (constants).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No superfluous code (e.g., an empty if or else branch or a useless loop). Of course some students will have code that is awkward or unclear or inefficient. This point is specifically for not having code that does literally nothing.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Reasonably efficient code.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G10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Does NOT put semicolon at wrong places, e.g., at the end of these lines: "if",  "elseif", "else"," for","while", "function".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1</w:t>
            </w:r>
          </w:p>
        </w:tc>
      </w:tr>
      <w:tr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Penalties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 w:val="0"/>
        <w:tblW w:w="90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40"/>
        <w:gridCol w:w="5300"/>
        <w:gridCol w:w="3000"/>
        <w:tblGridChange w:id="0">
          <w:tblGrid>
            <w:gridCol w:w="740"/>
            <w:gridCol w:w="5300"/>
            <w:gridCol w:w="300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Student's code does not execute (or student provides a script when a function is required and vice-versa)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Student's code crashes or does not terminate  (infinite loop) for normal cases.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-1 from final score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P3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All function headers and file names match those specified in the project description exactly. All input and output variables should be of the correct </w:t>
            </w:r>
            <w:r w:rsidDel="00000000" w:rsidR="00000000" w:rsidRPr="00000000">
              <w:rPr>
                <w:sz w:val="20"/>
                <w:rtl w:val="0"/>
              </w:rPr>
              <w:t xml:space="preserve">type</w:t>
            </w:r>
            <w:r w:rsidDel="00000000" w:rsidR="00000000" w:rsidRPr="00000000">
              <w:rPr>
                <w:sz w:val="20"/>
                <w:rtl w:val="0"/>
              </w:rPr>
              <w:t xml:space="preserve">.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-1 from final score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sz w:val="28"/>
          <w:rtl w:val="0"/>
        </w:rPr>
        <w:t xml:space="preserve">Grade Calculation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 w:val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Total Possible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TC = 36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Total Possible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TS = </w:t>
            </w:r>
            <w:r w:rsidDel="00000000" w:rsidR="00000000" w:rsidRPr="00000000">
              <w:rPr>
                <w:sz w:val="20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Student Correctness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C = min( ___ + 1 freebie point, TC)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Student Style Points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S = min( ___ + 1 freebie point, TS)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sz w:val="20"/>
          <w:rtl w:val="0"/>
        </w:rPr>
        <w:t xml:space="preserve">Exceptions: If any file is missing/unacceptable, no freebie points can be applied to that file and subtract 3 style points for each missing/unacceptable file.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4"/>
        <w:bidi w:val="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Student’s final score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([(C/TC)+(S/TS)] X 5) - Penalties</w:t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0"/>
                <w:rtl w:val="0"/>
              </w:rPr>
              <w:t xml:space="preserve">(Out of 10; 1 decimal; no negative score; round to NEAREST)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